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86CA" w14:textId="77777777" w:rsidR="00DF4AE4" w:rsidRPr="004E1CE2" w:rsidRDefault="003A53C6" w:rsidP="004E1CE2">
      <w:pPr>
        <w:pStyle w:val="NoSpacing"/>
        <w:jc w:val="center"/>
        <w:rPr>
          <w:b/>
          <w:sz w:val="28"/>
          <w:u w:val="single"/>
        </w:rPr>
      </w:pPr>
      <w:r w:rsidRPr="004E1CE2">
        <w:rPr>
          <w:b/>
          <w:sz w:val="28"/>
          <w:u w:val="single"/>
        </w:rPr>
        <w:t>W</w:t>
      </w:r>
      <w:r w:rsidR="00683CF8" w:rsidRPr="004E1CE2">
        <w:rPr>
          <w:b/>
          <w:sz w:val="28"/>
          <w:u w:val="single"/>
        </w:rPr>
        <w:t>irtco</w:t>
      </w:r>
      <w:r w:rsidRPr="004E1CE2">
        <w:rPr>
          <w:b/>
          <w:sz w:val="28"/>
          <w:u w:val="single"/>
        </w:rPr>
        <w:t xml:space="preserve"> Statement of Rental Requiremen</w:t>
      </w:r>
      <w:r w:rsidR="00683CF8" w:rsidRPr="004E1CE2">
        <w:rPr>
          <w:b/>
          <w:sz w:val="28"/>
          <w:u w:val="single"/>
        </w:rPr>
        <w:t>ts</w:t>
      </w:r>
    </w:p>
    <w:p w14:paraId="3754E50D" w14:textId="77777777" w:rsidR="00683CF8" w:rsidRPr="004E1CE2" w:rsidRDefault="00683CF8" w:rsidP="00683CF8">
      <w:pPr>
        <w:spacing w:after="0"/>
        <w:jc w:val="center"/>
        <w:rPr>
          <w:b/>
          <w:sz w:val="24"/>
          <w:szCs w:val="36"/>
        </w:rPr>
      </w:pPr>
    </w:p>
    <w:p w14:paraId="4EE3EC41" w14:textId="77777777" w:rsidR="00937C26" w:rsidRPr="00937C26" w:rsidRDefault="003A53C6" w:rsidP="00C30E8A">
      <w:pPr>
        <w:spacing w:after="0"/>
        <w:jc w:val="center"/>
        <w:rPr>
          <w:b/>
          <w:u w:val="single"/>
        </w:rPr>
      </w:pPr>
      <w:r w:rsidRPr="00937C26">
        <w:rPr>
          <w:b/>
          <w:u w:val="single"/>
        </w:rPr>
        <w:t>Equal Housing</w:t>
      </w:r>
    </w:p>
    <w:p w14:paraId="18EB4CDC" w14:textId="77777777" w:rsidR="003A53C6" w:rsidRPr="00937C26" w:rsidRDefault="003A53C6" w:rsidP="00E633E0">
      <w:pPr>
        <w:spacing w:after="0"/>
        <w:rPr>
          <w:u w:val="single"/>
        </w:rPr>
      </w:pPr>
      <w:r w:rsidRPr="00DF4AE4">
        <w:t>W</w:t>
      </w:r>
      <w:r w:rsidR="00683CF8">
        <w:t>irtco</w:t>
      </w:r>
      <w:r w:rsidRPr="00DF4AE4">
        <w:t xml:space="preserve"> does business in accordance with the Federal Fair Housing Law and does NOT discriminate against any person(s) on the basis of race, color, religion, sex, handicap, familial status, national origin or newborn.</w:t>
      </w:r>
    </w:p>
    <w:p w14:paraId="15F06632" w14:textId="77777777" w:rsidR="003A53C6" w:rsidRPr="00DF4AE4" w:rsidRDefault="003A53C6" w:rsidP="00DF4AE4">
      <w:pPr>
        <w:spacing w:after="0"/>
      </w:pPr>
    </w:p>
    <w:p w14:paraId="428D5093" w14:textId="77777777" w:rsidR="003A53C6" w:rsidRPr="00937C26" w:rsidRDefault="003A53C6" w:rsidP="00C30E8A">
      <w:pPr>
        <w:spacing w:after="0"/>
        <w:jc w:val="center"/>
        <w:rPr>
          <w:b/>
          <w:u w:val="single"/>
        </w:rPr>
      </w:pPr>
      <w:r w:rsidRPr="00937C26">
        <w:rPr>
          <w:b/>
          <w:u w:val="single"/>
        </w:rPr>
        <w:t>Availability</w:t>
      </w:r>
    </w:p>
    <w:p w14:paraId="4258EB06" w14:textId="77777777" w:rsidR="00E633E0" w:rsidRDefault="003A53C6" w:rsidP="00E633E0">
      <w:pPr>
        <w:pStyle w:val="ListParagraph"/>
        <w:numPr>
          <w:ilvl w:val="0"/>
          <w:numId w:val="4"/>
        </w:numPr>
        <w:spacing w:after="0"/>
      </w:pPr>
      <w:r w:rsidRPr="00DF4AE4">
        <w:t xml:space="preserve">Any dwelling is available on a first-come, first-serve basis.  </w:t>
      </w:r>
    </w:p>
    <w:p w14:paraId="683D13ED" w14:textId="77777777" w:rsidR="00E633E0" w:rsidRDefault="003A53C6" w:rsidP="00E633E0">
      <w:pPr>
        <w:pStyle w:val="ListParagraph"/>
        <w:numPr>
          <w:ilvl w:val="0"/>
          <w:numId w:val="4"/>
        </w:numPr>
        <w:spacing w:after="0"/>
      </w:pPr>
      <w:r w:rsidRPr="00DF4AE4">
        <w:t xml:space="preserve">Our employees are prohibited from showing a dwelling that is not marketable.  </w:t>
      </w:r>
    </w:p>
    <w:p w14:paraId="0A3267A2" w14:textId="77777777" w:rsidR="00E633E0" w:rsidRDefault="003A53C6" w:rsidP="00683CF8">
      <w:pPr>
        <w:pStyle w:val="ListParagraph"/>
        <w:numPr>
          <w:ilvl w:val="0"/>
          <w:numId w:val="4"/>
        </w:numPr>
        <w:spacing w:after="0"/>
      </w:pPr>
      <w:r w:rsidRPr="00DF4AE4">
        <w:t>An application and application</w:t>
      </w:r>
      <w:r w:rsidR="00683CF8">
        <w:t xml:space="preserve"> fee </w:t>
      </w:r>
      <w:r w:rsidR="00683CF8" w:rsidRPr="00DF4AE4">
        <w:t>are</w:t>
      </w:r>
      <w:r w:rsidRPr="00DF4AE4">
        <w:t xml:space="preserve"> required for each familial or non-familial applicant 18 years of age or older.  </w:t>
      </w:r>
    </w:p>
    <w:p w14:paraId="4ABE60FB" w14:textId="77777777" w:rsidR="003A53C6" w:rsidRPr="00DF4AE4" w:rsidRDefault="003A53C6" w:rsidP="00E633E0">
      <w:pPr>
        <w:pStyle w:val="ListParagraph"/>
        <w:numPr>
          <w:ilvl w:val="0"/>
          <w:numId w:val="4"/>
        </w:numPr>
        <w:spacing w:after="0"/>
      </w:pPr>
      <w:r w:rsidRPr="00DF4AE4">
        <w:t xml:space="preserve">No dwelling will be taken off the market until all application(s) and </w:t>
      </w:r>
      <w:r w:rsidR="00683CF8">
        <w:t>security deposit(s</w:t>
      </w:r>
      <w:r w:rsidRPr="00DF4AE4">
        <w:t>)</w:t>
      </w:r>
      <w:r w:rsidR="00E633E0">
        <w:t xml:space="preserve"> </w:t>
      </w:r>
      <w:r w:rsidRPr="00DF4AE4">
        <w:t xml:space="preserve">have been </w:t>
      </w:r>
      <w:r w:rsidR="007B3501" w:rsidRPr="00DF4AE4">
        <w:t>received</w:t>
      </w:r>
      <w:r w:rsidRPr="00DF4AE4">
        <w:t xml:space="preserve"> by us</w:t>
      </w:r>
      <w:r w:rsidR="00683CF8">
        <w:t xml:space="preserve"> for </w:t>
      </w:r>
      <w:r w:rsidRPr="00DF4AE4">
        <w:t>all prospective resident(s).</w:t>
      </w:r>
    </w:p>
    <w:p w14:paraId="049B60B1" w14:textId="77777777" w:rsidR="003A53C6" w:rsidRPr="00937C26" w:rsidRDefault="003A53C6" w:rsidP="00C30E8A">
      <w:pPr>
        <w:spacing w:after="0"/>
        <w:jc w:val="center"/>
        <w:rPr>
          <w:b/>
          <w:u w:val="single"/>
        </w:rPr>
      </w:pPr>
      <w:r w:rsidRPr="00937C26">
        <w:rPr>
          <w:b/>
          <w:u w:val="single"/>
        </w:rPr>
        <w:t>Occupancy</w:t>
      </w:r>
      <w:r w:rsidR="004E1CE2">
        <w:rPr>
          <w:b/>
          <w:u w:val="single"/>
        </w:rPr>
        <w:t xml:space="preserve"> Limits</w:t>
      </w:r>
    </w:p>
    <w:p w14:paraId="57D9222B" w14:textId="77777777" w:rsidR="00683CF8" w:rsidRPr="00DF4AE4" w:rsidRDefault="004E1CE2" w:rsidP="004E1CE2">
      <w:pPr>
        <w:pStyle w:val="ListParagraph"/>
        <w:numPr>
          <w:ilvl w:val="0"/>
          <w:numId w:val="6"/>
        </w:numPr>
        <w:spacing w:after="0"/>
      </w:pPr>
      <w:r>
        <w:t>Two people allowed per bedroom. Common living areas are NOT allowed to be used as bedrooms.</w:t>
      </w:r>
    </w:p>
    <w:p w14:paraId="4000AA7B" w14:textId="01408DFB" w:rsidR="000B2C48" w:rsidRDefault="000B2C48" w:rsidP="00DF4AE4">
      <w:pPr>
        <w:spacing w:after="0"/>
        <w:jc w:val="center"/>
      </w:pPr>
      <w:r w:rsidRPr="00DF4AE4">
        <w:t>*Newborns under</w:t>
      </w:r>
      <w:r w:rsidR="008E273B">
        <w:t xml:space="preserve"> 12</w:t>
      </w:r>
      <w:r w:rsidRPr="00DF4AE4">
        <w:t xml:space="preserve"> months old are not considered an occupant.</w:t>
      </w:r>
    </w:p>
    <w:p w14:paraId="24937894" w14:textId="71CDA03D" w:rsidR="008E273B" w:rsidRDefault="008E273B" w:rsidP="008E273B">
      <w:pPr>
        <w:pStyle w:val="ListParagraph"/>
        <w:numPr>
          <w:ilvl w:val="0"/>
          <w:numId w:val="6"/>
        </w:numPr>
        <w:spacing w:after="0"/>
      </w:pPr>
      <w:r>
        <w:t xml:space="preserve">Children are not permitted to </w:t>
      </w:r>
      <w:r w:rsidR="0087443B">
        <w:t>be occupants at</w:t>
      </w:r>
      <w:bookmarkStart w:id="0" w:name="_GoBack"/>
      <w:bookmarkEnd w:id="0"/>
      <w:r>
        <w:t xml:space="preserve"> the Four Seasons Apartments (1-bedroom apts.)</w:t>
      </w:r>
    </w:p>
    <w:p w14:paraId="749908DF" w14:textId="77777777" w:rsidR="004E1CE2" w:rsidRDefault="004E1CE2" w:rsidP="00DF4AE4">
      <w:pPr>
        <w:spacing w:after="0"/>
        <w:jc w:val="center"/>
      </w:pPr>
    </w:p>
    <w:p w14:paraId="2DF64B33" w14:textId="77777777" w:rsidR="004E1CE2" w:rsidRDefault="004E1CE2" w:rsidP="00DF4AE4">
      <w:pPr>
        <w:spacing w:after="0"/>
        <w:jc w:val="center"/>
        <w:rPr>
          <w:b/>
          <w:u w:val="single"/>
        </w:rPr>
      </w:pPr>
      <w:r w:rsidRPr="004E1CE2">
        <w:rPr>
          <w:b/>
          <w:u w:val="single"/>
        </w:rPr>
        <w:t>Pet</w:t>
      </w:r>
      <w:r>
        <w:rPr>
          <w:b/>
          <w:u w:val="single"/>
        </w:rPr>
        <w:t xml:space="preserve"> Policy</w:t>
      </w:r>
    </w:p>
    <w:p w14:paraId="5CAFA47D" w14:textId="77777777" w:rsidR="004E1CE2" w:rsidRPr="004E1CE2" w:rsidRDefault="004E1CE2" w:rsidP="004E1CE2">
      <w:pPr>
        <w:pStyle w:val="ListParagraph"/>
        <w:numPr>
          <w:ilvl w:val="0"/>
          <w:numId w:val="6"/>
        </w:numPr>
        <w:spacing w:after="0"/>
        <w:rPr>
          <w:b/>
          <w:u w:val="single"/>
        </w:rPr>
      </w:pPr>
      <w:r>
        <w:t>Animals of any kind are NOT allowed in any of our apartments.</w:t>
      </w:r>
    </w:p>
    <w:p w14:paraId="59463BC1" w14:textId="77777777" w:rsidR="004E1CE2" w:rsidRPr="004E1CE2" w:rsidRDefault="004E1CE2" w:rsidP="004E1CE2">
      <w:pPr>
        <w:pStyle w:val="ListParagraph"/>
        <w:numPr>
          <w:ilvl w:val="0"/>
          <w:numId w:val="6"/>
        </w:numPr>
        <w:spacing w:after="0"/>
        <w:rPr>
          <w:b/>
          <w:u w:val="single"/>
        </w:rPr>
      </w:pPr>
      <w:r>
        <w:t>Pets may be allowed in our rental houses under certain restrictions and approval from management.</w:t>
      </w:r>
    </w:p>
    <w:p w14:paraId="766F4DFA" w14:textId="77777777" w:rsidR="000B2C48" w:rsidRPr="00DF4AE4" w:rsidRDefault="000B2C48" w:rsidP="00DF4AE4">
      <w:pPr>
        <w:spacing w:after="0"/>
      </w:pPr>
    </w:p>
    <w:p w14:paraId="270F5B1F" w14:textId="77777777" w:rsidR="000B2C48" w:rsidRPr="00937C26" w:rsidRDefault="000B2C48" w:rsidP="00C30E8A">
      <w:pPr>
        <w:spacing w:after="0"/>
        <w:jc w:val="center"/>
        <w:rPr>
          <w:b/>
          <w:u w:val="single"/>
        </w:rPr>
      </w:pPr>
      <w:r w:rsidRPr="00937C26">
        <w:rPr>
          <w:b/>
          <w:u w:val="single"/>
        </w:rPr>
        <w:t>Income</w:t>
      </w:r>
    </w:p>
    <w:p w14:paraId="13276BF0" w14:textId="77777777" w:rsidR="000B2C48" w:rsidRPr="00DF4AE4" w:rsidRDefault="000B2C48" w:rsidP="00E633E0">
      <w:pPr>
        <w:pStyle w:val="ListParagraph"/>
        <w:numPr>
          <w:ilvl w:val="0"/>
          <w:numId w:val="1"/>
        </w:numPr>
        <w:spacing w:after="0"/>
      </w:pPr>
      <w:r w:rsidRPr="00DF4AE4">
        <w:t>Your monthly income must exceed 3 times the monthly rental rate on the dwelling.  You must be currently employed and /or provide additional source(s) of verifiable income.</w:t>
      </w:r>
    </w:p>
    <w:p w14:paraId="6A648816" w14:textId="77777777" w:rsidR="000B2C48" w:rsidRPr="00DF4AE4" w:rsidRDefault="000B2C48" w:rsidP="00E633E0">
      <w:pPr>
        <w:pStyle w:val="ListParagraph"/>
        <w:numPr>
          <w:ilvl w:val="0"/>
          <w:numId w:val="1"/>
        </w:numPr>
        <w:spacing w:after="0"/>
      </w:pPr>
      <w:r w:rsidRPr="00DF4AE4">
        <w:t>A verifiable Lease Guarantor is required if your verifiable monthly income does not exceed 3 times the monthly rental rate on the dwelling.</w:t>
      </w:r>
    </w:p>
    <w:p w14:paraId="2DC5B326" w14:textId="77777777" w:rsidR="000B2C48" w:rsidRPr="00DF4AE4" w:rsidRDefault="000B2C48" w:rsidP="00E633E0">
      <w:pPr>
        <w:pStyle w:val="ListParagraph"/>
        <w:numPr>
          <w:ilvl w:val="0"/>
          <w:numId w:val="1"/>
        </w:numPr>
        <w:spacing w:after="0"/>
      </w:pPr>
      <w:r w:rsidRPr="00DF4AE4">
        <w:t>You must have a credit history showing no negative credit accounts, no negative public record files, and /or no collection credit accounts; as defined by the credit reporting agency of our choosing.</w:t>
      </w:r>
    </w:p>
    <w:p w14:paraId="147675A6" w14:textId="77777777" w:rsidR="000B2C48" w:rsidRPr="00DF4AE4" w:rsidRDefault="000B2C48" w:rsidP="00E633E0">
      <w:pPr>
        <w:pStyle w:val="ListParagraph"/>
        <w:numPr>
          <w:ilvl w:val="0"/>
          <w:numId w:val="1"/>
        </w:numPr>
        <w:spacing w:after="0"/>
      </w:pPr>
      <w:r w:rsidRPr="00DF4AE4">
        <w:t>A verifiable Lease guarantor is required if you have a negative credit history; as defined by the credit reporting agency of our choosing.</w:t>
      </w:r>
    </w:p>
    <w:p w14:paraId="1F8C27AA" w14:textId="77777777" w:rsidR="000B2C48" w:rsidRPr="00DF4AE4" w:rsidRDefault="000B2C48" w:rsidP="00E633E0">
      <w:pPr>
        <w:spacing w:after="0"/>
      </w:pPr>
    </w:p>
    <w:p w14:paraId="5EDA6DBD" w14:textId="77777777" w:rsidR="00E633E0" w:rsidRDefault="000B2C48" w:rsidP="00C30E8A">
      <w:pPr>
        <w:spacing w:after="0"/>
        <w:jc w:val="center"/>
        <w:rPr>
          <w:b/>
          <w:u w:val="single"/>
        </w:rPr>
      </w:pPr>
      <w:r w:rsidRPr="00937C26">
        <w:rPr>
          <w:b/>
          <w:u w:val="single"/>
        </w:rPr>
        <w:t>Age</w:t>
      </w:r>
    </w:p>
    <w:p w14:paraId="7CB0C259" w14:textId="77777777" w:rsidR="000B2C48" w:rsidRPr="00E633E0" w:rsidRDefault="000B2C48" w:rsidP="00E633E0">
      <w:pPr>
        <w:spacing w:after="0"/>
        <w:rPr>
          <w:b/>
          <w:u w:val="single"/>
        </w:rPr>
      </w:pPr>
      <w:r w:rsidRPr="00DF4AE4">
        <w:t xml:space="preserve">You must be 18 years of age or older; unless federal and /or state regulations provide for a variance.  You must show a photo ID from a federal or state agency. </w:t>
      </w:r>
    </w:p>
    <w:p w14:paraId="241CD69B" w14:textId="77777777" w:rsidR="000B2C48" w:rsidRPr="00DF4AE4" w:rsidRDefault="000B2C48" w:rsidP="00DF4AE4">
      <w:pPr>
        <w:spacing w:after="0"/>
      </w:pPr>
    </w:p>
    <w:p w14:paraId="0161BEF8" w14:textId="77777777" w:rsidR="000B2C48" w:rsidRPr="00937C26" w:rsidRDefault="000B2C48" w:rsidP="00C30E8A">
      <w:pPr>
        <w:spacing w:after="0"/>
        <w:jc w:val="center"/>
        <w:rPr>
          <w:b/>
          <w:u w:val="single"/>
        </w:rPr>
      </w:pPr>
      <w:r w:rsidRPr="00937C26">
        <w:rPr>
          <w:b/>
          <w:u w:val="single"/>
        </w:rPr>
        <w:t>Rental History</w:t>
      </w:r>
    </w:p>
    <w:p w14:paraId="1DE7EE96" w14:textId="77777777" w:rsidR="000B2C48" w:rsidRPr="00DF4AE4" w:rsidRDefault="000B2C48" w:rsidP="00E633E0">
      <w:pPr>
        <w:pStyle w:val="ListParagraph"/>
        <w:numPr>
          <w:ilvl w:val="0"/>
          <w:numId w:val="2"/>
        </w:numPr>
        <w:spacing w:after="0"/>
      </w:pPr>
      <w:r w:rsidRPr="00DF4AE4">
        <w:t>You must have at least 9 months of verifiable previous rental and /or payment history, with no evictions, broken leases, lease violations, and /or unpaid amounts due to a previous owner(s)</w:t>
      </w:r>
      <w:r w:rsidR="007B3501" w:rsidRPr="00DF4AE4">
        <w:t xml:space="preserve">.  Your rental history does not include occupancy of dwelling if you did not sign a lease contract.  </w:t>
      </w:r>
    </w:p>
    <w:p w14:paraId="65B8B6B3" w14:textId="77777777" w:rsidR="007B3501" w:rsidRPr="00DF4AE4" w:rsidRDefault="007B3501" w:rsidP="00E633E0">
      <w:pPr>
        <w:pStyle w:val="ListParagraph"/>
        <w:numPr>
          <w:ilvl w:val="0"/>
          <w:numId w:val="2"/>
        </w:numPr>
        <w:spacing w:after="0"/>
      </w:pPr>
      <w:r w:rsidRPr="00DF4AE4">
        <w:t>A verifiable Lease Guarantor is required if you do not have at least 9 months of verifiable previous rental and /or payment history.</w:t>
      </w:r>
    </w:p>
    <w:p w14:paraId="7A45DDEF" w14:textId="77777777" w:rsidR="007B3501" w:rsidRPr="00DF4AE4" w:rsidRDefault="007B3501" w:rsidP="00DF4AE4">
      <w:pPr>
        <w:spacing w:after="0"/>
      </w:pPr>
    </w:p>
    <w:p w14:paraId="6560075E" w14:textId="77777777" w:rsidR="00E633E0" w:rsidRDefault="007B3501" w:rsidP="00C30E8A">
      <w:pPr>
        <w:spacing w:after="0"/>
        <w:jc w:val="center"/>
        <w:rPr>
          <w:b/>
          <w:u w:val="single"/>
        </w:rPr>
      </w:pPr>
      <w:r w:rsidRPr="00937C26">
        <w:rPr>
          <w:b/>
          <w:u w:val="single"/>
        </w:rPr>
        <w:t>Criminal History</w:t>
      </w:r>
    </w:p>
    <w:p w14:paraId="30079091" w14:textId="77777777" w:rsidR="00E633E0" w:rsidRPr="00E633E0" w:rsidRDefault="007B3501" w:rsidP="00E633E0">
      <w:pPr>
        <w:pStyle w:val="ListParagraph"/>
        <w:numPr>
          <w:ilvl w:val="0"/>
          <w:numId w:val="3"/>
        </w:numPr>
        <w:spacing w:after="0"/>
        <w:rPr>
          <w:b/>
          <w:u w:val="single"/>
        </w:rPr>
      </w:pPr>
      <w:r w:rsidRPr="00DF4AE4">
        <w:t xml:space="preserve">You should have no convictions of a misdemeanor involving a victim, adjudicated verdict’s and /or a felony.  </w:t>
      </w:r>
    </w:p>
    <w:p w14:paraId="2D41E856" w14:textId="77777777" w:rsidR="007B3501" w:rsidRPr="00DF4AE4" w:rsidRDefault="007B3501" w:rsidP="00E633E0">
      <w:pPr>
        <w:pStyle w:val="ListParagraph"/>
        <w:numPr>
          <w:ilvl w:val="0"/>
          <w:numId w:val="3"/>
        </w:numPr>
        <w:spacing w:after="0"/>
      </w:pPr>
      <w:r w:rsidRPr="00DF4AE4">
        <w:t>You should also have no pending drug use, possession and /or manufacturing charges, as well as no pending assault, burglary, theft and/or auto theft charges.</w:t>
      </w:r>
    </w:p>
    <w:p w14:paraId="547B0707" w14:textId="77777777" w:rsidR="007B3501" w:rsidRPr="00DF4AE4" w:rsidRDefault="007B3501" w:rsidP="00DF4AE4">
      <w:pPr>
        <w:pBdr>
          <w:bottom w:val="single" w:sz="12" w:space="1" w:color="auto"/>
        </w:pBdr>
        <w:spacing w:after="0"/>
      </w:pPr>
    </w:p>
    <w:p w14:paraId="0EC984F1" w14:textId="77777777" w:rsidR="007B3501" w:rsidRPr="00DF4AE4" w:rsidRDefault="007B3501" w:rsidP="00DF4AE4">
      <w:pPr>
        <w:spacing w:after="0"/>
      </w:pPr>
    </w:p>
    <w:p w14:paraId="63FDCC84" w14:textId="3EEFFF9E" w:rsidR="007B3501" w:rsidRPr="00DF4AE4" w:rsidRDefault="007B3501" w:rsidP="00DF4AE4">
      <w:pPr>
        <w:spacing w:after="0"/>
      </w:pPr>
      <w:r w:rsidRPr="00DF4AE4">
        <w:t xml:space="preserve">I/We acknowledge receipt of the Wirtco Statement of Rental Requirements.  I/We understand that all rental requirements must be met in order for my/our Rental Application(s) to be approved.  If a Lease Contract Guarantor is required, the Guarantor must also meet all rental requirements in order for your Rental Application(s) to be approved.  </w:t>
      </w:r>
    </w:p>
    <w:p w14:paraId="1A9BE249" w14:textId="77777777" w:rsidR="007B3501" w:rsidRPr="00DF4AE4" w:rsidRDefault="007B3501" w:rsidP="00DF4AE4">
      <w:pPr>
        <w:spacing w:after="0"/>
      </w:pPr>
      <w:r w:rsidRPr="00DF4AE4">
        <w:t>_________</w:t>
      </w:r>
      <w:r w:rsidR="00937C26">
        <w:t>_____________________</w:t>
      </w:r>
      <w:r w:rsidRPr="00DF4AE4">
        <w:t xml:space="preserve">___________________________________ Date: </w:t>
      </w:r>
      <w:r w:rsidR="00937C26">
        <w:t>___________</w:t>
      </w:r>
      <w:r w:rsidRPr="00DF4AE4">
        <w:t>_________________</w:t>
      </w:r>
    </w:p>
    <w:p w14:paraId="6944C76F" w14:textId="77777777" w:rsidR="00DF4AE4" w:rsidRPr="00DF4AE4" w:rsidRDefault="00DF4AE4" w:rsidP="00DF4AE4">
      <w:pPr>
        <w:spacing w:after="0"/>
      </w:pPr>
      <w:r w:rsidRPr="00DF4AE4">
        <w:t>_____________</w:t>
      </w:r>
      <w:r w:rsidR="00937C26">
        <w:t>_____________________</w:t>
      </w:r>
      <w:r w:rsidRPr="00DF4AE4">
        <w:t>_______________________________ Date: _____</w:t>
      </w:r>
      <w:r w:rsidR="00937C26">
        <w:t>___________</w:t>
      </w:r>
      <w:r w:rsidRPr="00DF4AE4">
        <w:t>____________</w:t>
      </w:r>
    </w:p>
    <w:p w14:paraId="0EA3E104" w14:textId="77777777" w:rsidR="00DF4AE4" w:rsidRPr="00DF4AE4" w:rsidRDefault="00DF4AE4" w:rsidP="00DF4AE4">
      <w:pPr>
        <w:spacing w:after="0"/>
      </w:pPr>
      <w:r w:rsidRPr="00DF4AE4">
        <w:t>__________________________________</w:t>
      </w:r>
      <w:r w:rsidR="00937C26">
        <w:t>_____________________</w:t>
      </w:r>
      <w:r w:rsidRPr="00DF4AE4">
        <w:t>__________ Date: ___________</w:t>
      </w:r>
      <w:r w:rsidR="00937C26">
        <w:t>___________</w:t>
      </w:r>
      <w:r w:rsidRPr="00DF4AE4">
        <w:t>______</w:t>
      </w:r>
    </w:p>
    <w:p w14:paraId="3FFC1B50" w14:textId="77777777" w:rsidR="00DF4AE4" w:rsidRPr="00DF4AE4" w:rsidRDefault="00E633E0" w:rsidP="00DF4AE4">
      <w:pPr>
        <w:spacing w:after="0"/>
      </w:pPr>
      <w:r>
        <w:t>__</w:t>
      </w:r>
      <w:r w:rsidR="00DF4AE4" w:rsidRPr="00DF4AE4">
        <w:t>_________________________________</w:t>
      </w:r>
      <w:r w:rsidR="00937C26">
        <w:t>_____________________</w:t>
      </w:r>
      <w:r w:rsidR="00DF4AE4" w:rsidRPr="00DF4AE4">
        <w:t>_________ Date: ___________</w:t>
      </w:r>
      <w:r w:rsidR="00937C26">
        <w:t>___________</w:t>
      </w:r>
      <w:r w:rsidR="00DF4AE4" w:rsidRPr="00DF4AE4">
        <w:t>______</w:t>
      </w:r>
    </w:p>
    <w:p w14:paraId="45B0A321" w14:textId="77777777" w:rsidR="00DF4AE4" w:rsidRPr="00DF4AE4" w:rsidRDefault="00DF4AE4" w:rsidP="00DF4AE4">
      <w:pPr>
        <w:spacing w:after="0"/>
      </w:pPr>
      <w:r w:rsidRPr="00DF4AE4">
        <w:t>Wirtco Representative</w:t>
      </w:r>
    </w:p>
    <w:p w14:paraId="246F0560" w14:textId="77777777" w:rsidR="00DF4AE4" w:rsidRPr="00DF4AE4" w:rsidRDefault="00DF4AE4" w:rsidP="00DF4AE4">
      <w:pPr>
        <w:spacing w:after="0"/>
      </w:pPr>
    </w:p>
    <w:p w14:paraId="522E0C4A" w14:textId="77777777" w:rsidR="00DF4AE4" w:rsidRPr="00DF4AE4" w:rsidRDefault="00DF4AE4" w:rsidP="00DF4AE4">
      <w:pPr>
        <w:spacing w:after="0"/>
      </w:pPr>
      <w:r w:rsidRPr="00DF4AE4">
        <w:t xml:space="preserve">Rental Application for Apartment Property: </w:t>
      </w:r>
      <w:r w:rsidR="004E1CE2">
        <w:t>(please circle)    Four Seasons      Pepper Tree</w:t>
      </w:r>
      <w:r w:rsidR="004E1CE2">
        <w:tab/>
        <w:t xml:space="preserve">     </w:t>
      </w:r>
      <w:r w:rsidR="006051B4">
        <w:t xml:space="preserve"> </w:t>
      </w:r>
      <w:r w:rsidR="004E1CE2">
        <w:t xml:space="preserve"> La Paloma</w:t>
      </w:r>
      <w:r w:rsidR="004E1CE2">
        <w:tab/>
        <w:t xml:space="preserve">    </w:t>
      </w:r>
      <w:r w:rsidR="006051B4">
        <w:t xml:space="preserve"> </w:t>
      </w:r>
      <w:r w:rsidR="004E1CE2">
        <w:t>House</w:t>
      </w:r>
    </w:p>
    <w:sectPr w:rsidR="00DF4AE4" w:rsidRPr="00DF4AE4" w:rsidSect="00DF4AE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9FB"/>
    <w:multiLevelType w:val="hybridMultilevel"/>
    <w:tmpl w:val="FF80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903"/>
    <w:multiLevelType w:val="hybridMultilevel"/>
    <w:tmpl w:val="88A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10B6"/>
    <w:multiLevelType w:val="hybridMultilevel"/>
    <w:tmpl w:val="6D4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A0284"/>
    <w:multiLevelType w:val="hybridMultilevel"/>
    <w:tmpl w:val="73D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B2654"/>
    <w:multiLevelType w:val="hybridMultilevel"/>
    <w:tmpl w:val="27DC8FF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15:restartNumberingAfterBreak="0">
    <w:nsid w:val="7D0448C2"/>
    <w:multiLevelType w:val="hybridMultilevel"/>
    <w:tmpl w:val="D8A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C6"/>
    <w:rsid w:val="000B2C48"/>
    <w:rsid w:val="003A53C6"/>
    <w:rsid w:val="004A5B73"/>
    <w:rsid w:val="004E1CE2"/>
    <w:rsid w:val="004F5A75"/>
    <w:rsid w:val="006051B4"/>
    <w:rsid w:val="00683CF8"/>
    <w:rsid w:val="007B3501"/>
    <w:rsid w:val="007B6E51"/>
    <w:rsid w:val="00854AF0"/>
    <w:rsid w:val="00871569"/>
    <w:rsid w:val="0087443B"/>
    <w:rsid w:val="008E273B"/>
    <w:rsid w:val="00937C26"/>
    <w:rsid w:val="00C30E8A"/>
    <w:rsid w:val="00DF4AE4"/>
    <w:rsid w:val="00E6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90A2"/>
  <w15:docId w15:val="{0E326ACB-4E19-462B-8C16-53E8D9F2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E0"/>
    <w:pPr>
      <w:ind w:left="720"/>
      <w:contextualSpacing/>
    </w:pPr>
  </w:style>
  <w:style w:type="table" w:styleId="TableGrid">
    <w:name w:val="Table Grid"/>
    <w:basedOn w:val="TableNormal"/>
    <w:uiPriority w:val="59"/>
    <w:unhideWhenUsed/>
    <w:rsid w:val="00683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CE2"/>
    <w:pPr>
      <w:spacing w:after="0" w:line="240" w:lineRule="auto"/>
    </w:pPr>
  </w:style>
  <w:style w:type="paragraph" w:styleId="BalloonText">
    <w:name w:val="Balloon Text"/>
    <w:basedOn w:val="Normal"/>
    <w:link w:val="BalloonTextChar"/>
    <w:uiPriority w:val="99"/>
    <w:semiHidden/>
    <w:unhideWhenUsed/>
    <w:rsid w:val="0087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830F-EBAA-4A24-AF83-680DAFEF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Wirtco</dc:creator>
  <cp:lastModifiedBy>Wirtco Stor-Rite</cp:lastModifiedBy>
  <cp:revision>5</cp:revision>
  <cp:lastPrinted>2018-05-18T17:56:00Z</cp:lastPrinted>
  <dcterms:created xsi:type="dcterms:W3CDTF">2018-05-18T17:56:00Z</dcterms:created>
  <dcterms:modified xsi:type="dcterms:W3CDTF">2019-04-03T21:34:00Z</dcterms:modified>
</cp:coreProperties>
</file>